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3A" w:rsidRPr="00D122AC" w:rsidRDefault="00794605" w:rsidP="00794605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D122AC">
        <w:rPr>
          <w:rFonts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674287" w:rsidRPr="00D122AC" w:rsidRDefault="009C7C3A" w:rsidP="00794605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D122AC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794605" w:rsidRPr="00D122AC">
        <w:rPr>
          <w:rFonts w:cs="Times New Roman"/>
          <w:b/>
          <w:sz w:val="24"/>
          <w:szCs w:val="24"/>
        </w:rPr>
        <w:t xml:space="preserve"> отдела</w:t>
      </w:r>
      <w:r w:rsidR="00DD102E">
        <w:rPr>
          <w:rFonts w:cs="Times New Roman"/>
          <w:b/>
          <w:sz w:val="24"/>
          <w:szCs w:val="24"/>
        </w:rPr>
        <w:t xml:space="preserve"> камеральных проверок №1</w:t>
      </w:r>
    </w:p>
    <w:p w:rsidR="00794605" w:rsidRPr="00D122AC" w:rsidRDefault="00794605" w:rsidP="00BE6A38">
      <w:pPr>
        <w:rPr>
          <w:rFonts w:cs="Times New Roman"/>
          <w:sz w:val="24"/>
          <w:szCs w:val="24"/>
        </w:rPr>
      </w:pPr>
    </w:p>
    <w:p w:rsidR="005B4041" w:rsidRPr="00D122AC" w:rsidRDefault="005B4041" w:rsidP="005B4041">
      <w:pPr>
        <w:widowControl w:val="0"/>
        <w:shd w:val="clear" w:color="auto" w:fill="FFFFFF" w:themeFill="background1"/>
        <w:ind w:right="-2"/>
        <w:rPr>
          <w:rFonts w:cs="Times New Roman"/>
          <w:color w:val="000000" w:themeColor="text1"/>
          <w:sz w:val="24"/>
          <w:szCs w:val="24"/>
        </w:rPr>
      </w:pPr>
      <w:r w:rsidRPr="00D122AC">
        <w:rPr>
          <w:rFonts w:cs="Times New Roman"/>
          <w:sz w:val="24"/>
          <w:szCs w:val="24"/>
        </w:rPr>
        <w:t xml:space="preserve">1. В целях реализации задач и функций, возложенных </w:t>
      </w:r>
      <w:r w:rsidRPr="00D122AC">
        <w:rPr>
          <w:rFonts w:cs="Times New Roman"/>
          <w:color w:val="000000" w:themeColor="text1"/>
          <w:sz w:val="24"/>
          <w:szCs w:val="24"/>
        </w:rPr>
        <w:t>на отдел</w:t>
      </w:r>
      <w:r w:rsidR="002C2EB3">
        <w:rPr>
          <w:rFonts w:cs="Times New Roman"/>
          <w:color w:val="000000" w:themeColor="text1"/>
          <w:sz w:val="24"/>
          <w:szCs w:val="24"/>
        </w:rPr>
        <w:t xml:space="preserve"> камеральных проверок №1</w:t>
      </w:r>
      <w:r w:rsidRPr="00D122AC">
        <w:rPr>
          <w:rFonts w:cs="Times New Roman"/>
          <w:color w:val="000000" w:themeColor="text1"/>
          <w:sz w:val="24"/>
          <w:szCs w:val="24"/>
        </w:rPr>
        <w:t>,</w:t>
      </w:r>
      <w:r w:rsidR="002C2EB3">
        <w:rPr>
          <w:rFonts w:cs="Times New Roman"/>
          <w:color w:val="000000" w:themeColor="text1"/>
          <w:sz w:val="24"/>
          <w:szCs w:val="24"/>
        </w:rPr>
        <w:t xml:space="preserve"> </w:t>
      </w:r>
      <w:r w:rsidRPr="00D122AC">
        <w:rPr>
          <w:rFonts w:cs="Times New Roman"/>
          <w:color w:val="000000" w:themeColor="text1"/>
          <w:sz w:val="24"/>
          <w:szCs w:val="24"/>
        </w:rPr>
        <w:t xml:space="preserve">государственный налоговый инспектор обязан: 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осуществлять мониторинг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осуществлять контроль и самоконтроль сроков по направлениям деятельности отдела, используя программное обеспечение (ПО) «Система контроля сроков» (СКС);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осуществлять контроль за правомерностью применения налогоплательщиками – юридическими лицами норм статьи 149 НК РФ;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осуществлять взаимодействие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 xml:space="preserve">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 xml:space="preserve">осуществлять ведение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 xml:space="preserve">вручать налоговые уведомления и требования налогоплательщикам; 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 xml:space="preserve">проводить анализ финансово-хозяйственной деятельности налогоплательщиков; 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оформлять документы, регламентирующие камеральную налоговую проверку;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lastRenderedPageBreak/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проводить опросы должностных лиц налогоплательщиков;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вести в установленном порядке делопроизводство, хранение и сдача в архив документов отдела;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выполнять отдельные поручения начальника отдела;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соблюдать сроки камеральной проверки и иных мероприятий, установленные законодательством о налогах и сборах;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 xml:space="preserve">соблюдать направление документов и информации по ст. 101 НК РФ; 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выполнять отдельные поручения начальника отдела;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 xml:space="preserve">обеспечить сохранность служебного удостоверения; 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E01D2E" w:rsidRPr="00E01D2E" w:rsidRDefault="00E01D2E" w:rsidP="00E01D2E">
      <w:pPr>
        <w:tabs>
          <w:tab w:val="left" w:pos="1695"/>
          <w:tab w:val="left" w:pos="9355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E01D2E">
        <w:rPr>
          <w:rFonts w:cs="Times New Roman"/>
          <w:color w:val="000000"/>
          <w:sz w:val="24"/>
          <w:szCs w:val="24"/>
        </w:rPr>
        <w:t>внутриобъектового</w:t>
      </w:r>
      <w:proofErr w:type="spellEnd"/>
      <w:r w:rsidRPr="00E01D2E">
        <w:rPr>
          <w:rFonts w:cs="Times New Roman"/>
          <w:color w:val="000000"/>
          <w:sz w:val="24"/>
          <w:szCs w:val="24"/>
        </w:rPr>
        <w:t xml:space="preserve"> режима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осуществлять иные обязанности в соответствии с положением об отделе камеральных проверок №1,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 xml:space="preserve">участвовать в подготовке ответов на обращения граждан и организаций, входящим в компетенцию Отдела </w:t>
      </w:r>
    </w:p>
    <w:p w:rsidR="00E01D2E" w:rsidRPr="00E01D2E" w:rsidRDefault="00E01D2E" w:rsidP="00E01D2E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E01D2E" w:rsidRPr="00E01D2E" w:rsidRDefault="00E01D2E" w:rsidP="00E01D2E">
      <w:pPr>
        <w:ind w:firstLine="0"/>
        <w:rPr>
          <w:sz w:val="24"/>
          <w:szCs w:val="24"/>
        </w:rPr>
      </w:pPr>
      <w:r w:rsidRPr="00E01D2E">
        <w:rPr>
          <w:rFonts w:cs="Times New Roman"/>
          <w:color w:val="000000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01D2E">
        <w:rPr>
          <w:rFonts w:cs="Times New Roman"/>
          <w:color w:val="000000"/>
          <w:sz w:val="24"/>
          <w:szCs w:val="24"/>
        </w:rPr>
        <w:t>осуществлять иные обязанности в соответствии с положением об отделе камеральных проверок №1,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5B4041" w:rsidRPr="00D122AC" w:rsidRDefault="005B4041" w:rsidP="00D122AC">
      <w:pPr>
        <w:ind w:firstLine="0"/>
        <w:rPr>
          <w:rFonts w:cs="Times New Roman"/>
          <w:sz w:val="24"/>
          <w:szCs w:val="24"/>
        </w:rPr>
      </w:pPr>
    </w:p>
    <w:p w:rsidR="00A82075" w:rsidRPr="00D122AC" w:rsidRDefault="005B4041" w:rsidP="00A82075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2</w:t>
      </w:r>
      <w:r w:rsidR="00A82075" w:rsidRPr="00D122AC">
        <w:rPr>
          <w:rFonts w:cs="Times New Roman"/>
          <w:sz w:val="24"/>
          <w:szCs w:val="24"/>
        </w:rPr>
        <w:t>. Профессиональный уровень:</w:t>
      </w:r>
    </w:p>
    <w:p w:rsidR="00A82075" w:rsidRPr="00D122AC" w:rsidRDefault="005B4041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E01D2E">
        <w:rPr>
          <w:rFonts w:cs="Times New Roman"/>
          <w:sz w:val="24"/>
          <w:szCs w:val="24"/>
        </w:rPr>
        <w:t>2</w:t>
      </w:r>
      <w:r w:rsidR="00A82075" w:rsidRPr="00E01D2E">
        <w:rPr>
          <w:rFonts w:cs="Times New Roman"/>
          <w:sz w:val="24"/>
          <w:szCs w:val="24"/>
        </w:rPr>
        <w:t xml:space="preserve">.1 Наличие базовых знаний: государственного языка Российской Федерации (русского языка); основ </w:t>
      </w:r>
      <w:hyperlink r:id="rId8" w:history="1">
        <w:r w:rsidR="00A82075" w:rsidRPr="00E01D2E">
          <w:rPr>
            <w:rStyle w:val="af3"/>
            <w:rFonts w:cs="Times New Roman"/>
            <w:color w:val="auto"/>
            <w:sz w:val="24"/>
            <w:szCs w:val="24"/>
            <w:u w:val="none"/>
          </w:rPr>
          <w:t>Конституции</w:t>
        </w:r>
      </w:hyperlink>
      <w:r w:rsidR="00A82075" w:rsidRPr="00E01D2E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A82075" w:rsidRPr="00D122AC" w:rsidRDefault="005B4041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2</w:t>
      </w:r>
      <w:r w:rsidR="00A82075" w:rsidRPr="00D122AC">
        <w:rPr>
          <w:rFonts w:cs="Times New Roman"/>
          <w:sz w:val="24"/>
          <w:szCs w:val="24"/>
        </w:rPr>
        <w:t>.2</w:t>
      </w:r>
      <w:r w:rsidRPr="00D122AC">
        <w:rPr>
          <w:rFonts w:cs="Times New Roman"/>
          <w:sz w:val="24"/>
          <w:szCs w:val="24"/>
        </w:rPr>
        <w:t>.</w:t>
      </w:r>
      <w:r w:rsidR="00A82075" w:rsidRPr="00D122AC">
        <w:rPr>
          <w:rFonts w:cs="Times New Roman"/>
          <w:sz w:val="24"/>
          <w:szCs w:val="24"/>
        </w:rPr>
        <w:t> Наличие профессиональных знаний:</w:t>
      </w:r>
    </w:p>
    <w:p w:rsidR="00A82075" w:rsidRPr="00D122AC" w:rsidRDefault="00A82075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Налоговый </w:t>
      </w:r>
      <w:hyperlink r:id="rId9" w:history="1">
        <w:r w:rsidRPr="00E01D2E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Pr="00E01D2E">
        <w:rPr>
          <w:rFonts w:cs="Times New Roman"/>
          <w:color w:val="000000" w:themeColor="text1"/>
          <w:sz w:val="24"/>
          <w:szCs w:val="24"/>
        </w:rPr>
        <w:t xml:space="preserve"> Российской Федерации;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0" w:history="1">
        <w:r w:rsidRPr="00E01D2E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E01D2E">
        <w:rPr>
          <w:rFonts w:cs="Times New Roman"/>
          <w:color w:val="000000" w:themeColor="text1"/>
          <w:sz w:val="24"/>
          <w:szCs w:val="24"/>
        </w:rPr>
        <w:t xml:space="preserve"> от 25 декабря 2008 г. № 273-ФЗ «О противодействии коррупции»; </w:t>
      </w:r>
    </w:p>
    <w:p w:rsidR="00E01D2E" w:rsidRPr="00E01D2E" w:rsidRDefault="006F3AE4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hyperlink r:id="rId11" w:history="1">
        <w:r w:rsidR="00E01D2E" w:rsidRPr="00E01D2E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E01D2E" w:rsidRPr="00E01D2E">
        <w:rPr>
          <w:rFonts w:cs="Times New Roman"/>
          <w:color w:val="000000" w:themeColor="text1"/>
          <w:sz w:val="24"/>
          <w:szCs w:val="24"/>
        </w:rPr>
        <w:t xml:space="preserve"> Российской Федерации от 21 марта 1991 г. № 943-1 «О</w:t>
      </w:r>
      <w:r w:rsidR="00E01D2E" w:rsidRPr="00E01D2E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E01D2E" w:rsidRPr="00E01D2E">
        <w:rPr>
          <w:rFonts w:cs="Times New Roman"/>
          <w:color w:val="000000" w:themeColor="text1"/>
          <w:sz w:val="24"/>
          <w:szCs w:val="24"/>
        </w:rPr>
        <w:t xml:space="preserve">налоговых органах Российской Федерации»;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2" w:history="1">
        <w:r w:rsidRPr="00E01D2E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E01D2E">
        <w:rPr>
          <w:rFonts w:cs="Times New Roman"/>
          <w:color w:val="000000" w:themeColor="text1"/>
          <w:sz w:val="24"/>
          <w:szCs w:val="24"/>
        </w:rPr>
        <w:t xml:space="preserve"> от 27 июля 2006 г. №</w:t>
      </w:r>
      <w:r w:rsidRPr="00E01D2E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Pr="00E01D2E">
        <w:rPr>
          <w:rFonts w:cs="Times New Roman"/>
          <w:color w:val="000000" w:themeColor="text1"/>
          <w:sz w:val="24"/>
          <w:szCs w:val="24"/>
        </w:rPr>
        <w:t>152-ФЗ «О персональных данных»;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Pr="00E01D2E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E01D2E">
        <w:rPr>
          <w:rFonts w:cs="Times New Roman"/>
          <w:color w:val="000000" w:themeColor="text1"/>
          <w:sz w:val="24"/>
          <w:szCs w:val="24"/>
        </w:rPr>
        <w:t xml:space="preserve"> от 6 апреля 2011 г. № 63-ФЗ «Об электронной подписи»;</w:t>
      </w:r>
    </w:p>
    <w:p w:rsidR="00E01D2E" w:rsidRPr="00E01D2E" w:rsidRDefault="006F3AE4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hyperlink r:id="rId14" w:history="1">
        <w:r w:rsidR="00E01D2E" w:rsidRPr="00E01D2E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="00E01D2E" w:rsidRPr="00E01D2E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01D2E" w:rsidRPr="00E01D2E" w:rsidRDefault="006F3AE4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hyperlink r:id="rId15" w:history="1">
        <w:r w:rsidR="00E01D2E" w:rsidRPr="00E01D2E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="00E01D2E" w:rsidRPr="00E01D2E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E01D2E" w:rsidRPr="00E01D2E" w:rsidRDefault="006F3AE4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hyperlink r:id="rId16" w:history="1">
        <w:r w:rsidR="00E01D2E" w:rsidRPr="00E01D2E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="00E01D2E" w:rsidRPr="00E01D2E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7 мая 2012 г. №</w:t>
      </w:r>
      <w:r w:rsidR="00E01D2E" w:rsidRPr="00E01D2E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E01D2E" w:rsidRPr="00E01D2E">
        <w:rPr>
          <w:rFonts w:cs="Times New Roman"/>
          <w:color w:val="000000" w:themeColor="text1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>П</w:t>
      </w:r>
      <w:hyperlink r:id="rId17" w:history="1">
        <w:r w:rsidRPr="00E01D2E">
          <w:rPr>
            <w:rFonts w:cs="Times New Roman"/>
            <w:color w:val="000000" w:themeColor="text1"/>
            <w:sz w:val="24"/>
            <w:szCs w:val="24"/>
          </w:rPr>
          <w:t>остановление</w:t>
        </w:r>
      </w:hyperlink>
      <w:r w:rsidRPr="00E01D2E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E01D2E" w:rsidRPr="00E01D2E" w:rsidRDefault="006F3AE4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hyperlink r:id="rId18" w:history="1">
        <w:r w:rsidR="00E01D2E" w:rsidRPr="00E01D2E">
          <w:rPr>
            <w:color w:val="000000" w:themeColor="text1"/>
            <w:sz w:val="24"/>
            <w:szCs w:val="24"/>
          </w:rPr>
          <w:t>Приказ</w:t>
        </w:r>
      </w:hyperlink>
      <w:r w:rsidR="00E01D2E" w:rsidRPr="00E01D2E">
        <w:rPr>
          <w:color w:val="000000" w:themeColor="text1"/>
          <w:sz w:val="24"/>
          <w:szCs w:val="24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940D8" w:rsidRPr="00D122AC" w:rsidRDefault="0071560A" w:rsidP="00D122A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Иные профессиональные знания</w:t>
      </w:r>
      <w:r w:rsidR="00877280" w:rsidRPr="00D122AC">
        <w:rPr>
          <w:rFonts w:cs="Times New Roman"/>
          <w:sz w:val="24"/>
          <w:szCs w:val="24"/>
        </w:rPr>
        <w:t>:</w:t>
      </w:r>
      <w:r w:rsidR="009F0BC2" w:rsidRPr="00D122AC">
        <w:rPr>
          <w:rFonts w:cs="Times New Roman"/>
          <w:sz w:val="24"/>
          <w:szCs w:val="24"/>
        </w:rPr>
        <w:t xml:space="preserve">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основы налогообложения;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порядок и сроки проведения камеральных проверок;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>требования к составлению акта камеральной проверки;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общие положения о налоговом контроле;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судебно-арбитражная практика в части камеральных проверок;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порядок проведения мероприятий налогового контроля;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E01D2E">
        <w:rPr>
          <w:rFonts w:cs="Times New Roman"/>
          <w:color w:val="000000" w:themeColor="text1"/>
          <w:sz w:val="24"/>
          <w:szCs w:val="24"/>
        </w:rPr>
        <w:t xml:space="preserve">принципы налогового администрирования; основные концепции гражданской службы; </w:t>
      </w:r>
    </w:p>
    <w:p w:rsidR="00E01D2E" w:rsidRPr="00E01D2E" w:rsidRDefault="00E01D2E" w:rsidP="00E01D2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pacing w:val="-2"/>
          <w:sz w:val="24"/>
          <w:szCs w:val="24"/>
          <w:shd w:val="clear" w:color="auto" w:fill="FFFFFF" w:themeFill="background1"/>
        </w:rPr>
      </w:pPr>
      <w:r w:rsidRPr="00E01D2E">
        <w:rPr>
          <w:rFonts w:cs="Times New Roman"/>
          <w:color w:val="000000" w:themeColor="text1"/>
          <w:sz w:val="24"/>
          <w:szCs w:val="24"/>
        </w:rPr>
        <w:t>меры по профилактике и противодействию коррупции на гражданской службе.</w:t>
      </w:r>
      <w:r w:rsidRPr="00E01D2E">
        <w:rPr>
          <w:rFonts w:cs="Times New Roman"/>
          <w:color w:val="000000" w:themeColor="text1"/>
          <w:spacing w:val="-2"/>
          <w:sz w:val="24"/>
          <w:szCs w:val="24"/>
          <w:shd w:val="clear" w:color="auto" w:fill="FFFFFF" w:themeFill="background1"/>
        </w:rPr>
        <w:t xml:space="preserve"> </w:t>
      </w:r>
    </w:p>
    <w:p w:rsidR="00E73AC5" w:rsidRPr="00D122AC" w:rsidRDefault="00006891" w:rsidP="00D122AC">
      <w:pPr>
        <w:pStyle w:val="ConsPlusNormal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  <w:shd w:val="clear" w:color="auto" w:fill="FFFFFF" w:themeFill="background1"/>
        </w:rPr>
      </w:pPr>
      <w:r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2</w:t>
      </w:r>
      <w:r w:rsidR="00785776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.3</w:t>
      </w:r>
      <w:r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</w:t>
      </w:r>
      <w:r w:rsidR="00785776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 </w:t>
      </w:r>
      <w:r w:rsidR="00027871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Наличие функциональных знаний</w:t>
      </w:r>
      <w:r w:rsidR="008E4B65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:</w:t>
      </w:r>
      <w:r w:rsidR="00090C33" w:rsidRPr="00D122AC">
        <w:rPr>
          <w:rFonts w:ascii="Times New Roman" w:hAnsi="Times New Roman" w:cs="Times New Roman"/>
          <w:color w:val="FF0000"/>
          <w:spacing w:val="-2"/>
          <w:sz w:val="24"/>
          <w:szCs w:val="24"/>
          <w:shd w:val="clear" w:color="auto" w:fill="FFFFFF" w:themeFill="background1"/>
        </w:rPr>
        <w:t xml:space="preserve"> </w:t>
      </w:r>
    </w:p>
    <w:p w:rsidR="00E01D2E" w:rsidRPr="00E01D2E" w:rsidRDefault="00E01D2E" w:rsidP="00E01D2E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E01D2E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принципы, методы, технологии и механизмы осуществления контроля (надзора); </w:t>
      </w:r>
    </w:p>
    <w:p w:rsidR="00E01D2E" w:rsidRPr="00E01D2E" w:rsidRDefault="00E01D2E" w:rsidP="00E01D2E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E01D2E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- виды, назначение и технологии организации проверочных процедур; </w:t>
      </w:r>
    </w:p>
    <w:p w:rsidR="00E01D2E" w:rsidRPr="00E01D2E" w:rsidRDefault="00E01D2E" w:rsidP="00E01D2E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E01D2E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- понятие единого реестра проверок, процедура его формирования; </w:t>
      </w:r>
    </w:p>
    <w:p w:rsidR="00E01D2E" w:rsidRPr="00E01D2E" w:rsidRDefault="00E01D2E" w:rsidP="00E01D2E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E01D2E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-институт предварительной проверки жалобы и иной информации, поступившей в контрольно-надзорный орган; </w:t>
      </w:r>
    </w:p>
    <w:p w:rsidR="00E01D2E" w:rsidRPr="00E01D2E" w:rsidRDefault="00E01D2E" w:rsidP="00E01D2E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E01D2E">
        <w:rPr>
          <w:rFonts w:eastAsia="Times New Roman" w:cs="Times New Roman"/>
          <w:color w:val="000000" w:themeColor="text1"/>
          <w:sz w:val="24"/>
          <w:szCs w:val="24"/>
          <w:lang w:eastAsia="ru-RU"/>
        </w:rPr>
        <w:t>-процедура организации проверки: порядок, этапы, инструменты проведения, ограничения при проведении проверочных процедур;</w:t>
      </w:r>
    </w:p>
    <w:p w:rsidR="00E01D2E" w:rsidRPr="00921CB6" w:rsidRDefault="00E01D2E" w:rsidP="00E01D2E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E01D2E">
        <w:rPr>
          <w:rFonts w:eastAsia="Times New Roman" w:cs="Times New Roman"/>
          <w:color w:val="000000" w:themeColor="text1"/>
          <w:sz w:val="24"/>
          <w:szCs w:val="24"/>
          <w:lang w:eastAsia="ru-RU"/>
        </w:rPr>
        <w:t>- меры, принимаемые по результатам проверки</w:t>
      </w:r>
      <w:r w:rsidRPr="00921CB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3B7A81" w:rsidRPr="00E01D2E" w:rsidRDefault="00006891" w:rsidP="00D122AC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E01D2E">
        <w:rPr>
          <w:rFonts w:cs="Times New Roman"/>
          <w:sz w:val="24"/>
          <w:szCs w:val="24"/>
        </w:rPr>
        <w:t>2</w:t>
      </w:r>
      <w:r w:rsidR="00785776" w:rsidRPr="00E01D2E">
        <w:rPr>
          <w:rFonts w:cs="Times New Roman"/>
          <w:sz w:val="24"/>
          <w:szCs w:val="24"/>
        </w:rPr>
        <w:t>.4</w:t>
      </w:r>
      <w:r w:rsidRPr="00E01D2E">
        <w:rPr>
          <w:rFonts w:cs="Times New Roman"/>
          <w:sz w:val="24"/>
          <w:szCs w:val="24"/>
        </w:rPr>
        <w:t>. </w:t>
      </w:r>
      <w:r w:rsidR="00175938" w:rsidRPr="00E01D2E">
        <w:rPr>
          <w:rFonts w:cs="Times New Roman"/>
          <w:sz w:val="24"/>
          <w:szCs w:val="24"/>
        </w:rPr>
        <w:t>Наличие базовых умений</w:t>
      </w:r>
      <w:r w:rsidR="00783E24" w:rsidRPr="00E01D2E">
        <w:rPr>
          <w:rFonts w:cs="Times New Roman"/>
          <w:sz w:val="24"/>
          <w:szCs w:val="24"/>
        </w:rPr>
        <w:t xml:space="preserve">: </w:t>
      </w:r>
      <w:r w:rsidR="00B94E6F" w:rsidRPr="00E01D2E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</w:t>
      </w:r>
      <w:r w:rsidR="006129D3" w:rsidRPr="00E01D2E">
        <w:rPr>
          <w:rFonts w:cs="Times New Roman"/>
          <w:sz w:val="24"/>
          <w:szCs w:val="24"/>
        </w:rPr>
        <w:t>я и достигать результата;</w:t>
      </w:r>
      <w:r w:rsidR="00B94E6F" w:rsidRPr="00E01D2E">
        <w:rPr>
          <w:rFonts w:cs="Times New Roman"/>
          <w:sz w:val="24"/>
          <w:szCs w:val="24"/>
        </w:rPr>
        <w:t xml:space="preserve"> эффективно планировать</w:t>
      </w:r>
      <w:r w:rsidR="006D2012" w:rsidRPr="00E01D2E">
        <w:rPr>
          <w:rFonts w:cs="Times New Roman"/>
          <w:sz w:val="24"/>
          <w:szCs w:val="24"/>
        </w:rPr>
        <w:t xml:space="preserve"> и</w:t>
      </w:r>
      <w:r w:rsidR="00B94E6F" w:rsidRPr="00E01D2E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E01D2E">
        <w:rPr>
          <w:rFonts w:cs="Times New Roman"/>
          <w:sz w:val="24"/>
          <w:szCs w:val="24"/>
        </w:rPr>
        <w:t xml:space="preserve"> </w:t>
      </w:r>
      <w:r w:rsidR="00770110" w:rsidRPr="00E01D2E">
        <w:rPr>
          <w:rFonts w:cs="Times New Roman"/>
          <w:sz w:val="24"/>
          <w:szCs w:val="24"/>
        </w:rPr>
        <w:t>коммуникативные умения.</w:t>
      </w:r>
    </w:p>
    <w:p w:rsidR="00057CCC" w:rsidRPr="00E01D2E" w:rsidRDefault="00006891" w:rsidP="00D122AC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E01D2E">
        <w:rPr>
          <w:rFonts w:cs="Times New Roman"/>
          <w:sz w:val="24"/>
          <w:szCs w:val="24"/>
        </w:rPr>
        <w:lastRenderedPageBreak/>
        <w:t>2</w:t>
      </w:r>
      <w:r w:rsidR="00785776" w:rsidRPr="00E01D2E">
        <w:rPr>
          <w:rFonts w:cs="Times New Roman"/>
          <w:sz w:val="24"/>
          <w:szCs w:val="24"/>
        </w:rPr>
        <w:t>.5</w:t>
      </w:r>
      <w:r w:rsidRPr="00E01D2E">
        <w:rPr>
          <w:rFonts w:cs="Times New Roman"/>
          <w:sz w:val="24"/>
          <w:szCs w:val="24"/>
        </w:rPr>
        <w:t>.</w:t>
      </w:r>
      <w:r w:rsidR="00E01D2E" w:rsidRPr="00E01D2E">
        <w:rPr>
          <w:rFonts w:cs="Times New Roman"/>
          <w:sz w:val="24"/>
          <w:szCs w:val="24"/>
        </w:rPr>
        <w:t> </w:t>
      </w:r>
      <w:r w:rsidR="00402F47" w:rsidRPr="00E01D2E">
        <w:rPr>
          <w:rFonts w:cs="Times New Roman"/>
          <w:sz w:val="24"/>
          <w:szCs w:val="24"/>
        </w:rPr>
        <w:t>Наличие профессиональных умений</w:t>
      </w:r>
      <w:r w:rsidR="00676E0A" w:rsidRPr="00E01D2E">
        <w:rPr>
          <w:rFonts w:cs="Times New Roman"/>
          <w:sz w:val="24"/>
          <w:szCs w:val="24"/>
        </w:rPr>
        <w:t>,</w:t>
      </w:r>
      <w:r w:rsidR="00402F47" w:rsidRPr="00E01D2E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E01D2E">
        <w:rPr>
          <w:rFonts w:cs="Times New Roman"/>
          <w:sz w:val="24"/>
          <w:szCs w:val="24"/>
        </w:rPr>
        <w:t>отдела</w:t>
      </w:r>
      <w:r w:rsidR="00402F47" w:rsidRPr="00E01D2E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E01D2E">
        <w:rPr>
          <w:rFonts w:cs="Times New Roman"/>
          <w:sz w:val="24"/>
          <w:szCs w:val="24"/>
        </w:rPr>
        <w:t>И</w:t>
      </w:r>
      <w:r w:rsidR="00402F47" w:rsidRPr="00E01D2E">
        <w:rPr>
          <w:rFonts w:cs="Times New Roman"/>
          <w:sz w:val="24"/>
          <w:szCs w:val="24"/>
        </w:rPr>
        <w:t>нспекции</w:t>
      </w:r>
      <w:r w:rsidR="00024AF6" w:rsidRPr="00E01D2E">
        <w:rPr>
          <w:rFonts w:cs="Times New Roman"/>
          <w:sz w:val="24"/>
          <w:szCs w:val="24"/>
        </w:rPr>
        <w:t xml:space="preserve">, </w:t>
      </w:r>
      <w:r w:rsidR="001F7C42" w:rsidRPr="00E01D2E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E01D2E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E01D2E">
        <w:rPr>
          <w:rFonts w:cs="Times New Roman"/>
          <w:sz w:val="24"/>
          <w:szCs w:val="24"/>
        </w:rPr>
        <w:t>.</w:t>
      </w:r>
    </w:p>
    <w:p w:rsidR="00E73AC5" w:rsidRPr="00E01D2E" w:rsidRDefault="00006891" w:rsidP="00D122AC">
      <w:pPr>
        <w:pStyle w:val="ConsPlusNormal"/>
        <w:tabs>
          <w:tab w:val="left" w:pos="993"/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1D2E">
        <w:rPr>
          <w:rFonts w:ascii="Times New Roman" w:hAnsi="Times New Roman" w:cs="Times New Roman"/>
          <w:sz w:val="24"/>
          <w:szCs w:val="24"/>
        </w:rPr>
        <w:t>2</w:t>
      </w:r>
      <w:r w:rsidR="00785776" w:rsidRPr="00E01D2E">
        <w:rPr>
          <w:rFonts w:ascii="Times New Roman" w:hAnsi="Times New Roman" w:cs="Times New Roman"/>
          <w:sz w:val="24"/>
          <w:szCs w:val="24"/>
        </w:rPr>
        <w:t>.6</w:t>
      </w:r>
      <w:r w:rsidRPr="00E01D2E">
        <w:rPr>
          <w:rFonts w:ascii="Times New Roman" w:hAnsi="Times New Roman" w:cs="Times New Roman"/>
          <w:sz w:val="24"/>
          <w:szCs w:val="24"/>
        </w:rPr>
        <w:t>.</w:t>
      </w:r>
      <w:r w:rsidR="00785776" w:rsidRPr="00E01D2E">
        <w:rPr>
          <w:rFonts w:ascii="Times New Roman" w:hAnsi="Times New Roman" w:cs="Times New Roman"/>
          <w:sz w:val="24"/>
          <w:szCs w:val="24"/>
        </w:rPr>
        <w:t> </w:t>
      </w:r>
      <w:r w:rsidR="00AF09BA" w:rsidRPr="00E01D2E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783E24" w:rsidRPr="00E01D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1D2E" w:rsidRPr="00E01D2E" w:rsidRDefault="00E01D2E" w:rsidP="00E01D2E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E01D2E">
        <w:rPr>
          <w:rFonts w:eastAsia="Times New Roman" w:cs="Times New Roman"/>
          <w:color w:val="000000" w:themeColor="text1"/>
          <w:sz w:val="24"/>
          <w:szCs w:val="24"/>
          <w:lang w:eastAsia="ru-RU"/>
        </w:rPr>
        <w:t>-</w:t>
      </w:r>
      <w:r w:rsidRPr="00E01D2E">
        <w:rPr>
          <w:rFonts w:cs="Times New Roman"/>
          <w:sz w:val="24"/>
          <w:szCs w:val="24"/>
        </w:rPr>
        <w:t> </w:t>
      </w:r>
      <w:r w:rsidRPr="00E01D2E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E01D2E" w:rsidRDefault="00E01D2E" w:rsidP="00E01D2E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E01D2E">
        <w:rPr>
          <w:rFonts w:eastAsia="Times New Roman" w:cs="Times New Roman"/>
          <w:color w:val="000000" w:themeColor="text1"/>
          <w:sz w:val="24"/>
          <w:szCs w:val="24"/>
          <w:lang w:eastAsia="ru-RU"/>
        </w:rPr>
        <w:t>-</w:t>
      </w:r>
      <w:r w:rsidRPr="00E01D2E">
        <w:rPr>
          <w:rFonts w:cs="Times New Roman"/>
          <w:sz w:val="24"/>
          <w:szCs w:val="24"/>
        </w:rPr>
        <w:t> </w:t>
      </w:r>
      <w:r w:rsidRPr="00E01D2E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DB6536" w:rsidRPr="00E96291" w:rsidRDefault="00DB6536" w:rsidP="007167F6">
      <w:pPr>
        <w:widowControl w:val="0"/>
        <w:shd w:val="clear" w:color="auto" w:fill="FFFFFF" w:themeFill="background1"/>
        <w:ind w:left="709"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DB6536" w:rsidRPr="00E96291" w:rsidSect="00D122AC">
      <w:headerReference w:type="default" r:id="rId19"/>
      <w:type w:val="continuous"/>
      <w:pgSz w:w="11906" w:h="16838"/>
      <w:pgMar w:top="56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E4" w:rsidRDefault="006F3AE4" w:rsidP="003B7A81">
      <w:r>
        <w:separator/>
      </w:r>
    </w:p>
  </w:endnote>
  <w:endnote w:type="continuationSeparator" w:id="0">
    <w:p w:rsidR="006F3AE4" w:rsidRDefault="006F3AE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E4" w:rsidRDefault="006F3AE4" w:rsidP="003B7A81">
      <w:r>
        <w:separator/>
      </w:r>
    </w:p>
  </w:footnote>
  <w:footnote w:type="continuationSeparator" w:id="0">
    <w:p w:rsidR="006F3AE4" w:rsidRDefault="006F3AE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394409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5222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891"/>
    <w:rsid w:val="00011721"/>
    <w:rsid w:val="0001315F"/>
    <w:rsid w:val="000138F8"/>
    <w:rsid w:val="00014B1D"/>
    <w:rsid w:val="00016846"/>
    <w:rsid w:val="00017FFE"/>
    <w:rsid w:val="000240AF"/>
    <w:rsid w:val="00024902"/>
    <w:rsid w:val="00024AF6"/>
    <w:rsid w:val="00027871"/>
    <w:rsid w:val="000347B3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3314"/>
    <w:rsid w:val="00075033"/>
    <w:rsid w:val="00090C33"/>
    <w:rsid w:val="000916AA"/>
    <w:rsid w:val="00092644"/>
    <w:rsid w:val="00095BFD"/>
    <w:rsid w:val="000A0D1F"/>
    <w:rsid w:val="000A3D6E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D1A01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3E3"/>
    <w:rsid w:val="00151E01"/>
    <w:rsid w:val="001559CE"/>
    <w:rsid w:val="0016118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43A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4A19"/>
    <w:rsid w:val="002A7D55"/>
    <w:rsid w:val="002B3231"/>
    <w:rsid w:val="002B6751"/>
    <w:rsid w:val="002B7A62"/>
    <w:rsid w:val="002C2EB3"/>
    <w:rsid w:val="002D1878"/>
    <w:rsid w:val="002D4283"/>
    <w:rsid w:val="002D71C6"/>
    <w:rsid w:val="002F5B24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378C3"/>
    <w:rsid w:val="00340885"/>
    <w:rsid w:val="003479FD"/>
    <w:rsid w:val="00357B65"/>
    <w:rsid w:val="003643C2"/>
    <w:rsid w:val="00387CE6"/>
    <w:rsid w:val="00397C11"/>
    <w:rsid w:val="003A05C8"/>
    <w:rsid w:val="003A2761"/>
    <w:rsid w:val="003A43AB"/>
    <w:rsid w:val="003B7A81"/>
    <w:rsid w:val="003C288C"/>
    <w:rsid w:val="003C4B94"/>
    <w:rsid w:val="003C4C59"/>
    <w:rsid w:val="003D330B"/>
    <w:rsid w:val="003D3AB5"/>
    <w:rsid w:val="003E209C"/>
    <w:rsid w:val="003F3030"/>
    <w:rsid w:val="003F4F74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0EB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136F"/>
    <w:rsid w:val="004F5964"/>
    <w:rsid w:val="005037C6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B4F"/>
    <w:rsid w:val="00537E24"/>
    <w:rsid w:val="00541B55"/>
    <w:rsid w:val="00544D47"/>
    <w:rsid w:val="00550342"/>
    <w:rsid w:val="00560BB3"/>
    <w:rsid w:val="00570F3D"/>
    <w:rsid w:val="00572F95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0CB0"/>
    <w:rsid w:val="005B1FC5"/>
    <w:rsid w:val="005B4041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268A7"/>
    <w:rsid w:val="00630988"/>
    <w:rsid w:val="0064383A"/>
    <w:rsid w:val="006547A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C2505"/>
    <w:rsid w:val="006C389A"/>
    <w:rsid w:val="006D1DF5"/>
    <w:rsid w:val="006D2012"/>
    <w:rsid w:val="006D522D"/>
    <w:rsid w:val="006E191A"/>
    <w:rsid w:val="006E2C92"/>
    <w:rsid w:val="006E5A14"/>
    <w:rsid w:val="006E6747"/>
    <w:rsid w:val="006F140C"/>
    <w:rsid w:val="006F2F05"/>
    <w:rsid w:val="006F3AE4"/>
    <w:rsid w:val="006F411B"/>
    <w:rsid w:val="00702A20"/>
    <w:rsid w:val="00710A7D"/>
    <w:rsid w:val="00712D9A"/>
    <w:rsid w:val="00715036"/>
    <w:rsid w:val="0071560A"/>
    <w:rsid w:val="0071651F"/>
    <w:rsid w:val="007167F6"/>
    <w:rsid w:val="0072059A"/>
    <w:rsid w:val="00721021"/>
    <w:rsid w:val="00721040"/>
    <w:rsid w:val="0074108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2CB"/>
    <w:rsid w:val="00783E24"/>
    <w:rsid w:val="00785776"/>
    <w:rsid w:val="007940D8"/>
    <w:rsid w:val="00794605"/>
    <w:rsid w:val="007972CB"/>
    <w:rsid w:val="007A056A"/>
    <w:rsid w:val="007A139F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4C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4CDD"/>
    <w:rsid w:val="008A5EB3"/>
    <w:rsid w:val="008B22D2"/>
    <w:rsid w:val="008C11B8"/>
    <w:rsid w:val="008C4B1A"/>
    <w:rsid w:val="008D16E0"/>
    <w:rsid w:val="008D5222"/>
    <w:rsid w:val="008E335B"/>
    <w:rsid w:val="008E4B65"/>
    <w:rsid w:val="008F3935"/>
    <w:rsid w:val="008F3E69"/>
    <w:rsid w:val="008F6BA9"/>
    <w:rsid w:val="008F7217"/>
    <w:rsid w:val="009018D7"/>
    <w:rsid w:val="00902932"/>
    <w:rsid w:val="009050DA"/>
    <w:rsid w:val="00905774"/>
    <w:rsid w:val="00915148"/>
    <w:rsid w:val="00922AA8"/>
    <w:rsid w:val="009247FB"/>
    <w:rsid w:val="00926516"/>
    <w:rsid w:val="00930180"/>
    <w:rsid w:val="00932CC4"/>
    <w:rsid w:val="00933CCA"/>
    <w:rsid w:val="00940E90"/>
    <w:rsid w:val="00940EED"/>
    <w:rsid w:val="00942953"/>
    <w:rsid w:val="00944E3B"/>
    <w:rsid w:val="0094700D"/>
    <w:rsid w:val="00950A95"/>
    <w:rsid w:val="00961272"/>
    <w:rsid w:val="009616B2"/>
    <w:rsid w:val="0096202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C7C3A"/>
    <w:rsid w:val="009D5A89"/>
    <w:rsid w:val="009E6224"/>
    <w:rsid w:val="009F0BC2"/>
    <w:rsid w:val="009F3087"/>
    <w:rsid w:val="00A01628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0EFE"/>
    <w:rsid w:val="00A3143D"/>
    <w:rsid w:val="00A34A05"/>
    <w:rsid w:val="00A356E4"/>
    <w:rsid w:val="00A35C0D"/>
    <w:rsid w:val="00A425E5"/>
    <w:rsid w:val="00A4459C"/>
    <w:rsid w:val="00A45FF4"/>
    <w:rsid w:val="00A462FE"/>
    <w:rsid w:val="00A506F5"/>
    <w:rsid w:val="00A524EE"/>
    <w:rsid w:val="00A537B6"/>
    <w:rsid w:val="00A53AE4"/>
    <w:rsid w:val="00A552E3"/>
    <w:rsid w:val="00A57C7E"/>
    <w:rsid w:val="00A610B5"/>
    <w:rsid w:val="00A61F2D"/>
    <w:rsid w:val="00A6787E"/>
    <w:rsid w:val="00A82075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E7192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32FDE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0B58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06AA"/>
    <w:rsid w:val="00C42058"/>
    <w:rsid w:val="00C55F9F"/>
    <w:rsid w:val="00C61C29"/>
    <w:rsid w:val="00C73A81"/>
    <w:rsid w:val="00C73C62"/>
    <w:rsid w:val="00C80643"/>
    <w:rsid w:val="00C846E4"/>
    <w:rsid w:val="00CA01DD"/>
    <w:rsid w:val="00CA2981"/>
    <w:rsid w:val="00CA730A"/>
    <w:rsid w:val="00CA7EC2"/>
    <w:rsid w:val="00CB0652"/>
    <w:rsid w:val="00CB196B"/>
    <w:rsid w:val="00CB1A51"/>
    <w:rsid w:val="00CB46F2"/>
    <w:rsid w:val="00CB4F0A"/>
    <w:rsid w:val="00CC13CE"/>
    <w:rsid w:val="00CC56D9"/>
    <w:rsid w:val="00CC5F0E"/>
    <w:rsid w:val="00CC67D7"/>
    <w:rsid w:val="00CC7316"/>
    <w:rsid w:val="00CD004D"/>
    <w:rsid w:val="00CD1467"/>
    <w:rsid w:val="00CD473F"/>
    <w:rsid w:val="00CD4C60"/>
    <w:rsid w:val="00CD4E16"/>
    <w:rsid w:val="00CE048B"/>
    <w:rsid w:val="00CE31B7"/>
    <w:rsid w:val="00CE5967"/>
    <w:rsid w:val="00CF2A5E"/>
    <w:rsid w:val="00CF412B"/>
    <w:rsid w:val="00CF6E71"/>
    <w:rsid w:val="00CF7ACC"/>
    <w:rsid w:val="00D00C06"/>
    <w:rsid w:val="00D01602"/>
    <w:rsid w:val="00D01736"/>
    <w:rsid w:val="00D02D21"/>
    <w:rsid w:val="00D122AC"/>
    <w:rsid w:val="00D12D8D"/>
    <w:rsid w:val="00D1572F"/>
    <w:rsid w:val="00D21165"/>
    <w:rsid w:val="00D257CC"/>
    <w:rsid w:val="00D2637A"/>
    <w:rsid w:val="00D2705A"/>
    <w:rsid w:val="00D270CA"/>
    <w:rsid w:val="00D310B9"/>
    <w:rsid w:val="00D3583C"/>
    <w:rsid w:val="00D573F6"/>
    <w:rsid w:val="00D6462A"/>
    <w:rsid w:val="00D7170C"/>
    <w:rsid w:val="00D730DE"/>
    <w:rsid w:val="00D75100"/>
    <w:rsid w:val="00D7769A"/>
    <w:rsid w:val="00D80B29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02E"/>
    <w:rsid w:val="00DD1315"/>
    <w:rsid w:val="00DD28F9"/>
    <w:rsid w:val="00DD64F9"/>
    <w:rsid w:val="00DE0F5E"/>
    <w:rsid w:val="00DE6E00"/>
    <w:rsid w:val="00DF1321"/>
    <w:rsid w:val="00DF457C"/>
    <w:rsid w:val="00E01D2E"/>
    <w:rsid w:val="00E14FE5"/>
    <w:rsid w:val="00E31074"/>
    <w:rsid w:val="00E32FE4"/>
    <w:rsid w:val="00E40439"/>
    <w:rsid w:val="00E42319"/>
    <w:rsid w:val="00E44F9D"/>
    <w:rsid w:val="00E4535A"/>
    <w:rsid w:val="00E45E47"/>
    <w:rsid w:val="00E46C04"/>
    <w:rsid w:val="00E5334F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0C70"/>
    <w:rsid w:val="00ED1A7A"/>
    <w:rsid w:val="00ED1C7F"/>
    <w:rsid w:val="00ED286B"/>
    <w:rsid w:val="00ED514A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9087E"/>
    <w:rsid w:val="00F94D24"/>
    <w:rsid w:val="00F96329"/>
    <w:rsid w:val="00F975FE"/>
    <w:rsid w:val="00FA1BDB"/>
    <w:rsid w:val="00FA6945"/>
    <w:rsid w:val="00FA75A4"/>
    <w:rsid w:val="00FB1E9E"/>
    <w:rsid w:val="00FB6244"/>
    <w:rsid w:val="00FB6911"/>
    <w:rsid w:val="00FB6CB0"/>
    <w:rsid w:val="00FC36BD"/>
    <w:rsid w:val="00FC5D9F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A820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903FC-4046-45CA-943A-E07CE013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40</cp:revision>
  <cp:lastPrinted>2025-09-08T09:42:00Z</cp:lastPrinted>
  <dcterms:created xsi:type="dcterms:W3CDTF">2022-09-29T12:37:00Z</dcterms:created>
  <dcterms:modified xsi:type="dcterms:W3CDTF">2025-10-31T11:25:00Z</dcterms:modified>
</cp:coreProperties>
</file>